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856" w:rsidRPr="00077A59" w:rsidRDefault="005F7856" w:rsidP="005F7856">
      <w:pPr>
        <w:spacing w:after="240"/>
        <w:jc w:val="right"/>
        <w:rPr>
          <w:b/>
        </w:rPr>
      </w:pPr>
      <w:r w:rsidRPr="00077A59">
        <w:rPr>
          <w:b/>
        </w:rPr>
        <w:t>PRZEDSZKOLE ZASTĘPCZE</w:t>
      </w:r>
    </w:p>
    <w:p w:rsidR="005F7856" w:rsidRPr="00D63B88" w:rsidRDefault="005F7856" w:rsidP="005F7856">
      <w:pPr>
        <w:spacing w:after="240"/>
        <w:jc w:val="center"/>
        <w:rPr>
          <w:b/>
          <w:u w:val="single"/>
        </w:rPr>
      </w:pPr>
      <w:r w:rsidRPr="00D63B88">
        <w:rPr>
          <w:b/>
          <w:u w:val="single"/>
        </w:rPr>
        <w:t>KLAUZULA INFORMACYJNA</w:t>
      </w:r>
    </w:p>
    <w:p w:rsidR="00AD539E" w:rsidRDefault="00AD539E"/>
    <w:p w:rsidR="00077A59" w:rsidRPr="00D63B88" w:rsidRDefault="00077A59" w:rsidP="00077A59">
      <w:pPr>
        <w:spacing w:after="240"/>
        <w:jc w:val="both"/>
        <w:rPr>
          <w:rFonts w:cs="Calibri"/>
        </w:rPr>
      </w:pPr>
      <w:r w:rsidRPr="00D63B88">
        <w:rPr>
          <w:rFonts w:cs="Calibri"/>
        </w:rPr>
        <w:t xml:space="preserve">Zgodnie z art. 13 </w:t>
      </w:r>
      <w:r w:rsidRPr="00D63B88">
        <w:rPr>
          <w:rFonts w:cs="Segoe UI"/>
        </w:rPr>
        <w:t xml:space="preserve">Rozporządzenia Parlamentu Europejskiego i Rady (UE) </w:t>
      </w:r>
      <w:hyperlink r:id="rId5" w:history="1">
        <w:r w:rsidRPr="00D63B88">
          <w:rPr>
            <w:rStyle w:val="Hipercze"/>
            <w:rFonts w:cs="Segoe UI"/>
            <w:color w:val="auto"/>
            <w:u w:val="none"/>
          </w:rPr>
          <w:t>2016/679</w:t>
        </w:r>
      </w:hyperlink>
      <w:r w:rsidRPr="00D63B88">
        <w:rPr>
          <w:rFonts w:cs="Segoe UI"/>
        </w:rPr>
        <w:t xml:space="preserve"> z 27 kwietnia 2016 r. w sprawie ochrony osób fizycznych w związku z przetwarzaniem danych osobowych i w sprawie swobodnego przepływu takich danych oraz uchylenia dyrektywy </w:t>
      </w:r>
      <w:hyperlink r:id="rId6" w:history="1">
        <w:r w:rsidRPr="00D63B88">
          <w:rPr>
            <w:rStyle w:val="Hipercze"/>
            <w:rFonts w:cs="Segoe UI"/>
            <w:color w:val="auto"/>
            <w:u w:val="none"/>
          </w:rPr>
          <w:t>95/46/WE</w:t>
        </w:r>
      </w:hyperlink>
      <w:r w:rsidRPr="00D63B88">
        <w:rPr>
          <w:rFonts w:cs="Calibri"/>
        </w:rPr>
        <w:t xml:space="preserve"> (RODO) informujemy, że:</w:t>
      </w:r>
    </w:p>
    <w:p w:rsidR="002D3D09" w:rsidRDefault="002D3D09" w:rsidP="00077A59">
      <w:pPr>
        <w:pStyle w:val="Akapitzlist"/>
        <w:numPr>
          <w:ilvl w:val="0"/>
          <w:numId w:val="1"/>
        </w:numPr>
        <w:jc w:val="both"/>
      </w:pPr>
      <w:r>
        <w:t xml:space="preserve">Administratorem danych osobowych przetwarzającym Pani / Pana dane osobowe jest </w:t>
      </w:r>
      <w:r w:rsidR="00077A59">
        <w:t>Pr</w:t>
      </w:r>
      <w:r w:rsidR="00155DFF">
        <w:t>zedszkole nr 19 , kontakt mailowy przedszkole19.koszalin@wp.pl</w:t>
      </w:r>
      <w:bookmarkStart w:id="0" w:name="_GoBack"/>
      <w:bookmarkEnd w:id="0"/>
    </w:p>
    <w:p w:rsidR="002D3D09" w:rsidRDefault="002D3D09" w:rsidP="00077A59">
      <w:pPr>
        <w:pStyle w:val="Akapitzlist"/>
        <w:numPr>
          <w:ilvl w:val="0"/>
          <w:numId w:val="1"/>
        </w:numPr>
        <w:jc w:val="both"/>
      </w:pPr>
      <w:r>
        <w:t>Kontakt z Inspektorem Ochrony Danych możliwy jest</w:t>
      </w:r>
      <w:r w:rsidR="006317DD">
        <w:t xml:space="preserve"> możliwy pod</w:t>
      </w:r>
      <w:r>
        <w:t xml:space="preserve"> adresem </w:t>
      </w:r>
      <w:r w:rsidR="00802996">
        <w:t xml:space="preserve">email </w:t>
      </w:r>
      <w:hyperlink r:id="rId7" w:history="1">
        <w:r w:rsidR="00077A59" w:rsidRPr="00837FF5">
          <w:rPr>
            <w:rStyle w:val="Hipercze"/>
            <w:rFonts w:cs="Calibri"/>
          </w:rPr>
          <w:t>iod@zoeap.koszalin.pl</w:t>
        </w:r>
      </w:hyperlink>
    </w:p>
    <w:p w:rsidR="002D3D09" w:rsidRDefault="006317DD" w:rsidP="00077A59">
      <w:pPr>
        <w:pStyle w:val="Akapitzlist"/>
        <w:numPr>
          <w:ilvl w:val="0"/>
          <w:numId w:val="1"/>
        </w:numPr>
        <w:jc w:val="both"/>
      </w:pPr>
      <w:r>
        <w:t>D</w:t>
      </w:r>
      <w:r w:rsidR="002D3D09">
        <w:t>ane osobowe</w:t>
      </w:r>
      <w:r>
        <w:t xml:space="preserve"> zawarte w Podaniu o przyjęcie dziecka do przedszkola zastępczego na okres przerwy wakacyjnej  </w:t>
      </w:r>
      <w:r w:rsidR="002D3D09">
        <w:t xml:space="preserve"> pr</w:t>
      </w:r>
      <w:r w:rsidR="00DA09C3">
        <w:t>zetwarzane będą w celu organizacji pracy placówki</w:t>
      </w:r>
      <w:r w:rsidR="002D3D09">
        <w:t xml:space="preserve"> na podstawie art. 6 ust. 1 lit. </w:t>
      </w:r>
      <w:r>
        <w:t xml:space="preserve">c RODO w związku z art. 149, 150, 155 i 160 ustawy z dnia 14 grudnia 2016 roku Prawo oświatowe (Dz. U. z 2017 r. poz. 59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>)</w:t>
      </w:r>
      <w:r w:rsidR="004F20FF">
        <w:t>.</w:t>
      </w:r>
    </w:p>
    <w:p w:rsidR="002D3D09" w:rsidRDefault="006317DD" w:rsidP="00077A59">
      <w:pPr>
        <w:pStyle w:val="Akapitzlist"/>
        <w:numPr>
          <w:ilvl w:val="0"/>
          <w:numId w:val="1"/>
        </w:numPr>
        <w:jc w:val="both"/>
      </w:pPr>
      <w:r>
        <w:t>D</w:t>
      </w:r>
      <w:r w:rsidR="002D3D09">
        <w:t>ane osobowe mogą być udostępniane odbiorcom upoważnionym do ich otrzymywania na podstawie przepisów prawa</w:t>
      </w:r>
      <w:r w:rsidR="00DA09C3">
        <w:t xml:space="preserve"> </w:t>
      </w:r>
      <w:r w:rsidR="00077A59">
        <w:t xml:space="preserve">(m. In. </w:t>
      </w:r>
      <w:r w:rsidR="00DA09C3">
        <w:t>System Informacji Oświatowych</w:t>
      </w:r>
      <w:r w:rsidR="00077A59">
        <w:t>)</w:t>
      </w:r>
      <w:r w:rsidR="004F20FF">
        <w:t>.</w:t>
      </w:r>
    </w:p>
    <w:p w:rsidR="002D3D09" w:rsidRDefault="006317DD" w:rsidP="00077A59">
      <w:pPr>
        <w:pStyle w:val="Akapitzlist"/>
        <w:numPr>
          <w:ilvl w:val="0"/>
          <w:numId w:val="1"/>
        </w:numPr>
        <w:jc w:val="both"/>
      </w:pPr>
      <w:r>
        <w:t>D</w:t>
      </w:r>
      <w:r w:rsidR="002D3D09">
        <w:t>ane osobowe przetwarzane będą przez okres wskazany w Jednolitym Rzeczowym Wykazie Akt obowiązującym u administratora</w:t>
      </w:r>
      <w:r w:rsidR="00077A59">
        <w:t xml:space="preserve"> </w:t>
      </w:r>
      <w:r w:rsidR="00DA09C3">
        <w:t>- 5 lat</w:t>
      </w:r>
      <w:r w:rsidR="004F20FF">
        <w:t>.</w:t>
      </w:r>
    </w:p>
    <w:p w:rsidR="004F20FF" w:rsidRDefault="002D3D09" w:rsidP="00077A59">
      <w:pPr>
        <w:pStyle w:val="Akapitzlist"/>
        <w:numPr>
          <w:ilvl w:val="0"/>
          <w:numId w:val="1"/>
        </w:numPr>
        <w:jc w:val="both"/>
      </w:pPr>
      <w:r>
        <w:t>Posiada Pan / Pani prawo do żądania od administratora dostępu do danych osobowych, prawo do ich sprostowania, usunięcia lub ograniczenia przetwarzania, prawo do wniesienia sprz</w:t>
      </w:r>
      <w:r w:rsidR="000C2497">
        <w:t>eciwu wobe</w:t>
      </w:r>
      <w:r w:rsidR="006317DD">
        <w:t>c przetwarzania</w:t>
      </w:r>
      <w:r w:rsidR="004F20FF">
        <w:t>.</w:t>
      </w:r>
    </w:p>
    <w:p w:rsidR="004F20FF" w:rsidRPr="004368BC" w:rsidRDefault="004F20FF" w:rsidP="004F20FF">
      <w:pPr>
        <w:pStyle w:val="Akapitzlist"/>
        <w:numPr>
          <w:ilvl w:val="0"/>
          <w:numId w:val="1"/>
        </w:numPr>
        <w:spacing w:after="240" w:line="240" w:lineRule="auto"/>
        <w:jc w:val="both"/>
        <w:rPr>
          <w:rFonts w:cs="Calibri"/>
        </w:rPr>
      </w:pPr>
      <w:r w:rsidRPr="004368BC">
        <w:rPr>
          <w:rFonts w:cs="Calibri"/>
        </w:rPr>
        <w:t>Administrator nie zamierza przekazywać Pani/Pana danych osobowych do państwa trzeciego ani do organizacji międzynarodowych</w:t>
      </w:r>
      <w:r>
        <w:rPr>
          <w:rFonts w:cs="Calibri"/>
        </w:rPr>
        <w:t>.</w:t>
      </w:r>
    </w:p>
    <w:p w:rsidR="004F20FF" w:rsidRPr="004F20FF" w:rsidRDefault="004F20FF" w:rsidP="00077A59">
      <w:pPr>
        <w:pStyle w:val="Akapitzlist"/>
        <w:numPr>
          <w:ilvl w:val="0"/>
          <w:numId w:val="1"/>
        </w:numPr>
        <w:jc w:val="both"/>
      </w:pPr>
      <w:r w:rsidRPr="004368BC">
        <w:rPr>
          <w:rFonts w:cs="Calibri"/>
        </w:rPr>
        <w:t>Jeżeli Pani/Pan uważa, że przetwarzanie jej/jego danych osobowych przez Administratora jest niezgodne z prawem, to może wnieść skargę do Prezesa Urzędu Ochrony Danych (00-193 Warszawa, ul. Stawki 2)</w:t>
      </w:r>
      <w:r>
        <w:rPr>
          <w:rFonts w:cs="Calibri"/>
        </w:rPr>
        <w:t>.</w:t>
      </w:r>
    </w:p>
    <w:p w:rsidR="00721723" w:rsidRDefault="00721723" w:rsidP="00077A59">
      <w:pPr>
        <w:pStyle w:val="Akapitzlist"/>
        <w:numPr>
          <w:ilvl w:val="0"/>
          <w:numId w:val="1"/>
        </w:numPr>
        <w:jc w:val="both"/>
      </w:pPr>
      <w:r>
        <w:t xml:space="preserve">Podanie danych osobowych jest wymogiem ustawowym i wynika z ustawy </w:t>
      </w:r>
      <w:r w:rsidR="004F20FF">
        <w:t>branżowej</w:t>
      </w:r>
      <w:r>
        <w:t xml:space="preserve"> wymienionej w pkt. 3 niniejszej informacji</w:t>
      </w:r>
      <w:r w:rsidR="004F20FF">
        <w:t>,</w:t>
      </w:r>
      <w:r>
        <w:t xml:space="preserve"> zaś ich ni</w:t>
      </w:r>
      <w:r w:rsidR="003C3E7B">
        <w:t>epodanie będzie skutkowało nieprzyjęciem dziecka do przedszkola zastępczego na okres wakacji.</w:t>
      </w:r>
    </w:p>
    <w:p w:rsidR="000C2497" w:rsidRDefault="000C2497" w:rsidP="000C2497"/>
    <w:p w:rsidR="000C2497" w:rsidRDefault="000C2497" w:rsidP="000C2497"/>
    <w:p w:rsidR="000C2497" w:rsidRDefault="000C2497" w:rsidP="000C2497"/>
    <w:sectPr w:rsidR="000C2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4F5C0F"/>
    <w:multiLevelType w:val="hybridMultilevel"/>
    <w:tmpl w:val="B91E64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0B5F37"/>
    <w:multiLevelType w:val="hybridMultilevel"/>
    <w:tmpl w:val="E32EF6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D09"/>
    <w:rsid w:val="00077A59"/>
    <w:rsid w:val="000C2497"/>
    <w:rsid w:val="00155DFF"/>
    <w:rsid w:val="002D3D09"/>
    <w:rsid w:val="002D5556"/>
    <w:rsid w:val="003C3E7B"/>
    <w:rsid w:val="004F20FF"/>
    <w:rsid w:val="005F7856"/>
    <w:rsid w:val="006317DD"/>
    <w:rsid w:val="00721723"/>
    <w:rsid w:val="00802996"/>
    <w:rsid w:val="009172BE"/>
    <w:rsid w:val="00AD539E"/>
    <w:rsid w:val="00B64CC7"/>
    <w:rsid w:val="00DA0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3B954"/>
  <w15:docId w15:val="{21997613-8999-4B4D-B63B-D64920A4A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D3D09"/>
    <w:pPr>
      <w:ind w:left="720"/>
      <w:contextualSpacing/>
    </w:pPr>
  </w:style>
  <w:style w:type="character" w:styleId="Hipercze">
    <w:name w:val="Hyperlink"/>
    <w:uiPriority w:val="99"/>
    <w:unhideWhenUsed/>
    <w:rsid w:val="0080299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
<Relationships xmlns="http://schemas.openxmlformats.org/package/2006/relationships">
	<Relationship Id="rId8" Type="http://schemas.openxmlformats.org/officeDocument/2006/relationships/fontTable" Target="fontTable.xml"/>
	<Relationship Id="rId3" Type="http://schemas.openxmlformats.org/officeDocument/2006/relationships/settings" Target="settings.xml"/>
	<Relationship Id="rId7" Type="http://schemas.openxmlformats.org/officeDocument/2006/relationships/hyperlink" Target="http://?" TargetMode="External"/>
	<Relationship Id="rId2" Type="http://schemas.openxmlformats.org/officeDocument/2006/relationships/styles" Target="styles.xml"/>
	<Relationship Id="rId1" Type="http://schemas.openxmlformats.org/officeDocument/2006/relationships/numbering" Target="numbering.xml"/>
	<Relationship Id="rId6" Type="http://schemas.openxmlformats.org/officeDocument/2006/relationships/hyperlink" Target="http://?" TargetMode="External"/>
	<Relationship Id="rId5" Type="http://schemas.openxmlformats.org/officeDocument/2006/relationships/hyperlink" Target="http://?" TargetMode="External"/>
	<Relationship Id="rId4" Type="http://schemas.openxmlformats.org/officeDocument/2006/relationships/webSettings" Target="webSettings.xml"/>
	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307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2148</CharactersWithSpaces>
  <SharedDoc>false</SharedDoc>
  <HLinks>
    <vt:vector size="6" baseType="variant">
      <vt:variant>
        <vt:i4>6815834</vt:i4>
      </vt:variant>
      <vt:variant>
        <vt:i4>0</vt:i4>
      </vt:variant>
      <vt:variant>
        <vt:i4>0</vt:i4>
      </vt:variant>
      <vt:variant>
        <vt:i4>5</vt:i4>
      </vt:variant>
      <vt:variant>
        <vt:lpwstr>mailto:iod.@zoeap.koszalin.pl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Kubiak</dc:creator>
  <cp:lastModifiedBy>DYREKTOR</cp:lastModifiedBy>
  <cp:revision>2</cp:revision>
  <dcterms:created xsi:type="dcterms:W3CDTF">2020-02-21T11:42:00Z</dcterms:created>
  <dcterms:modified xsi:type="dcterms:W3CDTF">2020-02-21T11:42:00Z</dcterms:modified>
</cp:coreProperties>
</file>